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0D" w:rsidRDefault="003E640D" w:rsidP="003E640D">
      <w:pPr>
        <w:jc w:val="both"/>
      </w:pPr>
    </w:p>
    <w:p w:rsidR="00E949E7" w:rsidRDefault="00E949E7" w:rsidP="003E640D">
      <w:pPr>
        <w:jc w:val="both"/>
      </w:pPr>
    </w:p>
    <w:tbl>
      <w:tblPr>
        <w:tblW w:w="0" w:type="auto"/>
        <w:tblInd w:w="-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394"/>
        <w:gridCol w:w="993"/>
      </w:tblGrid>
      <w:tr w:rsidR="00E949E7" w:rsidTr="0050794E">
        <w:trPr>
          <w:trHeight w:val="513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spacing w:line="25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Question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spacing w:line="25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Response</w:t>
            </w:r>
          </w:p>
        </w:tc>
        <w:tc>
          <w:tcPr>
            <w:tcW w:w="993" w:type="dxa"/>
          </w:tcPr>
          <w:p w:rsidR="00E949E7" w:rsidRDefault="00E949E7" w:rsidP="00E949E7">
            <w:pPr>
              <w:pStyle w:val="TableParagraph"/>
              <w:spacing w:line="253" w:lineRule="exact"/>
              <w:ind w:lef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Action required</w:t>
            </w:r>
          </w:p>
          <w:p w:rsidR="00E949E7" w:rsidRDefault="00E949E7" w:rsidP="00E949E7">
            <w:pPr>
              <w:pStyle w:val="TableParagraph"/>
              <w:spacing w:line="253" w:lineRule="exact"/>
              <w:ind w:lef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 / N</w:t>
            </w:r>
          </w:p>
        </w:tc>
      </w:tr>
      <w:tr w:rsidR="0050794E" w:rsidTr="0050794E">
        <w:trPr>
          <w:trHeight w:val="594"/>
        </w:trPr>
        <w:tc>
          <w:tcPr>
            <w:tcW w:w="4820" w:type="dxa"/>
            <w:shd w:val="clear" w:color="auto" w:fill="F2F2F2"/>
            <w:vAlign w:val="center"/>
          </w:tcPr>
          <w:p w:rsidR="00E949E7" w:rsidRDefault="00E949E7" w:rsidP="0050794E">
            <w:pPr>
              <w:pStyle w:val="TableParagraph"/>
              <w:spacing w:line="234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Personal</w:t>
            </w:r>
          </w:p>
        </w:tc>
        <w:tc>
          <w:tcPr>
            <w:tcW w:w="4394" w:type="dxa"/>
            <w:shd w:val="clear" w:color="auto" w:fill="F2F2F2"/>
          </w:tcPr>
          <w:p w:rsidR="00E949E7" w:rsidRDefault="00E949E7" w:rsidP="004B7E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shd w:val="clear" w:color="auto" w:fill="F2F2F2"/>
          </w:tcPr>
          <w:p w:rsidR="00E949E7" w:rsidRDefault="00E949E7" w:rsidP="004B7E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E7" w:rsidTr="0050794E">
        <w:trPr>
          <w:trHeight w:val="767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spacing w:line="242" w:lineRule="auto"/>
              <w:ind w:left="110" w:right="249"/>
              <w:rPr>
                <w:sz w:val="21"/>
              </w:rPr>
            </w:pPr>
            <w:r>
              <w:rPr>
                <w:sz w:val="21"/>
              </w:rPr>
              <w:t xml:space="preserve">Is there a current will in place and when </w:t>
            </w:r>
            <w:proofErr w:type="gramStart"/>
            <w:r>
              <w:rPr>
                <w:sz w:val="21"/>
              </w:rPr>
              <w:t>was it</w:t>
            </w:r>
            <w:proofErr w:type="gramEnd"/>
            <w:r>
              <w:rPr>
                <w:sz w:val="21"/>
              </w:rPr>
              <w:t xml:space="preserve"> last reviewed.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772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spacing w:before="1"/>
              <w:ind w:left="110" w:right="80"/>
              <w:rPr>
                <w:sz w:val="21"/>
              </w:rPr>
            </w:pPr>
            <w:r>
              <w:rPr>
                <w:sz w:val="21"/>
              </w:rPr>
              <w:t>Who will care for your children if you and or your wife pass away?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281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ind w:left="110" w:right="255"/>
              <w:rPr>
                <w:sz w:val="21"/>
              </w:rPr>
            </w:pPr>
            <w:r>
              <w:rPr>
                <w:sz w:val="21"/>
              </w:rPr>
              <w:t>How have you provisioned for the care of your children if you were to pass away while they were minors?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026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ind w:left="110" w:right="261"/>
              <w:rPr>
                <w:sz w:val="21"/>
              </w:rPr>
            </w:pPr>
            <w:r>
              <w:rPr>
                <w:sz w:val="21"/>
              </w:rPr>
              <w:t>What age should your children be before they inherit your estate?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281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ind w:left="110" w:right="160"/>
              <w:rPr>
                <w:sz w:val="21"/>
              </w:rPr>
            </w:pPr>
            <w:r>
              <w:rPr>
                <w:sz w:val="21"/>
              </w:rPr>
              <w:t>If your estate had to be managed for some years before the assets pass to your children who will be the trustee?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022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ind w:left="110" w:right="425"/>
              <w:rPr>
                <w:sz w:val="21"/>
              </w:rPr>
            </w:pPr>
            <w:r>
              <w:rPr>
                <w:sz w:val="21"/>
              </w:rPr>
              <w:t>Who is the executor of your estate and are they aware of your wishes?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772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spacing w:line="242" w:lineRule="auto"/>
              <w:ind w:left="110" w:right="274"/>
              <w:rPr>
                <w:sz w:val="21"/>
              </w:rPr>
            </w:pPr>
            <w:r>
              <w:rPr>
                <w:sz w:val="21"/>
              </w:rPr>
              <w:t>Does anyone hold an enduring power of attorney for you?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022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ind w:left="110" w:right="148"/>
              <w:rPr>
                <w:sz w:val="21"/>
              </w:rPr>
            </w:pPr>
            <w:r>
              <w:rPr>
                <w:sz w:val="21"/>
              </w:rPr>
              <w:t>Do you have binding death benefit nominations in place for your superannuation?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026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ind w:left="110" w:right="160"/>
              <w:rPr>
                <w:sz w:val="21"/>
              </w:rPr>
            </w:pPr>
            <w:r>
              <w:rPr>
                <w:sz w:val="21"/>
              </w:rPr>
              <w:t>Are you a beneficiary or a potential beneficiary of another estate?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026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ind w:left="110" w:right="218"/>
              <w:rPr>
                <w:sz w:val="21"/>
              </w:rPr>
            </w:pPr>
            <w:r>
              <w:rPr>
                <w:sz w:val="21"/>
              </w:rPr>
              <w:t>Are any of the potential beneficiaries under your estate in relationships?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</w:tcPr>
          <w:p w:rsidR="00E949E7" w:rsidRDefault="00E949E7" w:rsidP="004B7EE2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Outside of your immediate family is there anyone who could have a financial dependency claim on the estate?</w:t>
            </w:r>
          </w:p>
        </w:tc>
        <w:tc>
          <w:tcPr>
            <w:tcW w:w="4394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Have you made or are you considering any charitable bequests?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Have you contemplated your position if you lost capacity?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580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E949E7" w:rsidRPr="00E949E7" w:rsidRDefault="00E949E7" w:rsidP="0050794E">
            <w:pPr>
              <w:pStyle w:val="TableParagraph"/>
              <w:ind w:left="110" w:right="569"/>
              <w:rPr>
                <w:sz w:val="21"/>
              </w:rPr>
            </w:pPr>
            <w:r w:rsidRPr="00E949E7">
              <w:rPr>
                <w:sz w:val="21"/>
              </w:rPr>
              <w:t>Financial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E949E7" w:rsidRPr="00E949E7" w:rsidRDefault="00E949E7" w:rsidP="00507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E949E7" w:rsidRPr="00E949E7" w:rsidRDefault="00E949E7" w:rsidP="00507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50794E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 xml:space="preserve">Do you hold assets that are not included in your </w:t>
            </w:r>
            <w:r w:rsidR="0050794E">
              <w:rPr>
                <w:sz w:val="21"/>
              </w:rPr>
              <w:t>E</w:t>
            </w:r>
            <w:r>
              <w:rPr>
                <w:sz w:val="21"/>
              </w:rPr>
              <w:t>state?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Have you broadly segmented your assets between those that will be dealt with by your estate and those that are outside of your estate?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Does your will allow for assets that will be dealt with outside of your estate?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Are you counting assets in your estate that may be joint assets e.g., joint bank accounts?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Do you have an asset register for CGT purposes?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Does debt or contingent liabilities have a possible impact on your estate?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Do you have a schedule of insurance policies in place, including who the beneficiaries are?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Will there be any CGT issues in realisation of assets by the estate?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Does any allowance need to be made for contingent CGT liabilities in assets to be passed through your estate?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601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E949E7" w:rsidRPr="00E949E7" w:rsidRDefault="00E949E7" w:rsidP="0050794E">
            <w:pPr>
              <w:pStyle w:val="TableParagraph"/>
              <w:ind w:left="110" w:right="569"/>
              <w:rPr>
                <w:sz w:val="21"/>
              </w:rPr>
            </w:pPr>
            <w:r w:rsidRPr="00E949E7">
              <w:rPr>
                <w:sz w:val="21"/>
              </w:rPr>
              <w:t>Planning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E949E7" w:rsidRPr="00E949E7" w:rsidRDefault="00E949E7" w:rsidP="00507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E949E7" w:rsidRPr="00E949E7" w:rsidRDefault="00E949E7" w:rsidP="00507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Would the use of testamentary trusts be advantageous to your</w:t>
            </w:r>
          </w:p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estate?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Are there any assets that you intend to distribute in specie? Will this cause an</w:t>
            </w:r>
            <w:r w:rsidR="0050794E">
              <w:rPr>
                <w:sz w:val="21"/>
              </w:rPr>
              <w:t>y</w:t>
            </w:r>
            <w:r>
              <w:rPr>
                <w:sz w:val="21"/>
              </w:rPr>
              <w:t xml:space="preserve"> issues in meeting your broad distribution wishes?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Are there assets in your estate such as a business, property or farm that needs to continue after your death and if yes have you considered who the trustee should be?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Do you have any business assets where a change of control in the underlying entity could trigger adverse business and financial outcomes?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Are there any binding agreements that you are party to e.g., shareholder agreements?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9E7" w:rsidTr="0050794E">
        <w:trPr>
          <w:trHeight w:val="1535"/>
        </w:trPr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E949E7">
            <w:pPr>
              <w:pStyle w:val="TableParagraph"/>
              <w:ind w:left="110" w:right="569"/>
              <w:rPr>
                <w:sz w:val="21"/>
              </w:rPr>
            </w:pPr>
            <w:r>
              <w:rPr>
                <w:sz w:val="21"/>
              </w:rPr>
              <w:t>Are there assets where ownership should either be restructured or distributed in advance of the estate?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49E7" w:rsidRDefault="00E949E7" w:rsidP="004B7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640D" w:rsidRDefault="003E640D" w:rsidP="003E640D">
      <w:pPr>
        <w:jc w:val="both"/>
      </w:pPr>
    </w:p>
    <w:sectPr w:rsidR="003E640D" w:rsidSect="00A90893">
      <w:footerReference w:type="even" r:id="rId8"/>
      <w:headerReference w:type="first" r:id="rId9"/>
      <w:pgSz w:w="11906" w:h="16838" w:code="9"/>
      <w:pgMar w:top="720" w:right="720" w:bottom="720" w:left="720" w:header="113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2A" w:rsidRDefault="0036782A">
      <w:r>
        <w:separator/>
      </w:r>
    </w:p>
  </w:endnote>
  <w:endnote w:type="continuationSeparator" w:id="0">
    <w:p w:rsidR="0036782A" w:rsidRDefault="003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E6" w:rsidRPr="00643EA0" w:rsidRDefault="00F538E6" w:rsidP="00B36313">
    <w:pPr>
      <w:pStyle w:val="Footer"/>
      <w:tabs>
        <w:tab w:val="clear" w:pos="8640"/>
        <w:tab w:val="right" w:pos="9072"/>
      </w:tabs>
      <w:rPr>
        <w:sz w:val="20"/>
        <w:szCs w:val="20"/>
      </w:rPr>
    </w:pPr>
    <w:r w:rsidRPr="00855897">
      <w:rPr>
        <w:b/>
        <w:sz w:val="20"/>
        <w:szCs w:val="20"/>
      </w:rPr>
      <w:t>Current At:</w:t>
    </w:r>
    <w:r>
      <w:rPr>
        <w:sz w:val="20"/>
        <w:szCs w:val="20"/>
      </w:rPr>
      <w:t xml:space="preserve"> Nov 2007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643EA0">
      <w:rPr>
        <w:sz w:val="20"/>
        <w:szCs w:val="20"/>
      </w:rPr>
      <w:t xml:space="preserve">Page </w:t>
    </w:r>
    <w:r w:rsidRPr="00643EA0">
      <w:rPr>
        <w:sz w:val="20"/>
        <w:szCs w:val="20"/>
      </w:rPr>
      <w:fldChar w:fldCharType="begin"/>
    </w:r>
    <w:r w:rsidRPr="00643EA0">
      <w:rPr>
        <w:sz w:val="20"/>
        <w:szCs w:val="20"/>
      </w:rPr>
      <w:instrText xml:space="preserve"> PAGE </w:instrText>
    </w:r>
    <w:r w:rsidRPr="00643EA0">
      <w:rPr>
        <w:sz w:val="20"/>
        <w:szCs w:val="20"/>
      </w:rPr>
      <w:fldChar w:fldCharType="separate"/>
    </w:r>
    <w:r w:rsidR="008E479F">
      <w:rPr>
        <w:noProof/>
        <w:sz w:val="20"/>
        <w:szCs w:val="20"/>
      </w:rPr>
      <w:t>2</w:t>
    </w:r>
    <w:r w:rsidRPr="00643EA0">
      <w:rPr>
        <w:sz w:val="20"/>
        <w:szCs w:val="20"/>
      </w:rPr>
      <w:fldChar w:fldCharType="end"/>
    </w:r>
    <w:r w:rsidRPr="00643EA0">
      <w:rPr>
        <w:sz w:val="20"/>
        <w:szCs w:val="20"/>
      </w:rPr>
      <w:t xml:space="preserve"> of </w:t>
    </w:r>
    <w:r w:rsidRPr="00643EA0">
      <w:rPr>
        <w:sz w:val="20"/>
        <w:szCs w:val="20"/>
      </w:rPr>
      <w:fldChar w:fldCharType="begin"/>
    </w:r>
    <w:r w:rsidRPr="00643EA0">
      <w:rPr>
        <w:sz w:val="20"/>
        <w:szCs w:val="20"/>
      </w:rPr>
      <w:instrText xml:space="preserve"> NUMPAGES </w:instrText>
    </w:r>
    <w:r w:rsidRPr="00643EA0">
      <w:rPr>
        <w:sz w:val="20"/>
        <w:szCs w:val="20"/>
      </w:rPr>
      <w:fldChar w:fldCharType="separate"/>
    </w:r>
    <w:r w:rsidR="00444871">
      <w:rPr>
        <w:noProof/>
        <w:sz w:val="20"/>
        <w:szCs w:val="20"/>
      </w:rPr>
      <w:t>3</w:t>
    </w:r>
    <w:r w:rsidRPr="00643EA0">
      <w:rPr>
        <w:sz w:val="20"/>
        <w:szCs w:val="20"/>
      </w:rPr>
      <w:fldChar w:fldCharType="end"/>
    </w:r>
  </w:p>
  <w:p w:rsidR="00F538E6" w:rsidRDefault="00F538E6" w:rsidP="00B36313">
    <w:pPr>
      <w:pStyle w:val="Footer"/>
      <w:rPr>
        <w:sz w:val="16"/>
      </w:rPr>
    </w:pPr>
    <w:r w:rsidRPr="00643EA0">
      <w:rPr>
        <w:sz w:val="16"/>
      </w:rPr>
      <w:fldChar w:fldCharType="begin"/>
    </w:r>
    <w:r w:rsidRPr="00643EA0">
      <w:rPr>
        <w:sz w:val="16"/>
      </w:rPr>
      <w:instrText xml:space="preserve"> FILENAME \p </w:instrText>
    </w:r>
    <w:r w:rsidRPr="00643EA0">
      <w:rPr>
        <w:sz w:val="16"/>
      </w:rPr>
      <w:fldChar w:fldCharType="separate"/>
    </w:r>
    <w:r w:rsidR="00444871">
      <w:rPr>
        <w:noProof/>
        <w:sz w:val="16"/>
      </w:rPr>
      <w:t>X:\Kerri Dickman &amp; Co\QA Manual\7 Forms and Standard Documents\WP for Interview rooms\Estate PlanninG Questionnaire.docx</w:t>
    </w:r>
    <w:r w:rsidRPr="00643EA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2A" w:rsidRDefault="0036782A">
      <w:r>
        <w:separator/>
      </w:r>
    </w:p>
  </w:footnote>
  <w:footnote w:type="continuationSeparator" w:id="0">
    <w:p w:rsidR="0036782A" w:rsidRDefault="0036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FA" w:rsidRDefault="00EB407B" w:rsidP="00925AFA">
    <w:pPr>
      <w:ind w:firstLine="720"/>
    </w:pPr>
    <w:r>
      <w:rPr>
        <w:rFonts w:asciiTheme="minorHAnsi" w:hAnsiTheme="minorHAnsi" w:cstheme="minorHAnsi"/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4E9BE6C6" wp14:editId="4DF109A7">
          <wp:simplePos x="0" y="0"/>
          <wp:positionH relativeFrom="column">
            <wp:posOffset>-637540</wp:posOffset>
          </wp:positionH>
          <wp:positionV relativeFrom="paragraph">
            <wp:posOffset>-71755</wp:posOffset>
          </wp:positionV>
          <wp:extent cx="2419350" cy="12096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C Accounting LOGO- COLOUR-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5AFA" w:rsidRPr="00925AFA" w:rsidRDefault="00EB407B" w:rsidP="00EB407B">
    <w:pPr>
      <w:pStyle w:val="Heading1"/>
      <w:tabs>
        <w:tab w:val="left" w:pos="195"/>
        <w:tab w:val="right" w:pos="10182"/>
      </w:tabs>
      <w:jc w:val="left"/>
      <w:rPr>
        <w:rFonts w:asciiTheme="minorHAnsi" w:hAnsiTheme="minorHAnsi" w:cstheme="minorHAnsi"/>
        <w:b/>
        <w:sz w:val="40"/>
      </w:rPr>
    </w:pPr>
    <w:r>
      <w:rPr>
        <w:rFonts w:asciiTheme="minorHAnsi" w:hAnsiTheme="minorHAnsi" w:cstheme="minorHAnsi"/>
        <w:b/>
        <w:sz w:val="40"/>
      </w:rPr>
      <w:tab/>
    </w:r>
    <w:r>
      <w:rPr>
        <w:rFonts w:asciiTheme="minorHAnsi" w:hAnsiTheme="minorHAnsi" w:cstheme="minorHAnsi"/>
        <w:b/>
        <w:sz w:val="40"/>
      </w:rPr>
      <w:tab/>
    </w:r>
    <w:r w:rsidR="00E949E7">
      <w:rPr>
        <w:rFonts w:asciiTheme="minorHAnsi" w:hAnsiTheme="minorHAnsi" w:cstheme="minorHAnsi"/>
        <w:b/>
        <w:sz w:val="40"/>
      </w:rPr>
      <w:t>Estate Planning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A98"/>
    <w:multiLevelType w:val="hybridMultilevel"/>
    <w:tmpl w:val="384E6EAC"/>
    <w:lvl w:ilvl="0" w:tplc="741834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83129"/>
    <w:multiLevelType w:val="hybridMultilevel"/>
    <w:tmpl w:val="DFD48D34"/>
    <w:lvl w:ilvl="0" w:tplc="961667C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0B55C2"/>
    <w:multiLevelType w:val="hybridMultilevel"/>
    <w:tmpl w:val="93D4D9B6"/>
    <w:lvl w:ilvl="0" w:tplc="741834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452AE"/>
    <w:multiLevelType w:val="hybridMultilevel"/>
    <w:tmpl w:val="68D65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35EEA"/>
    <w:multiLevelType w:val="multilevel"/>
    <w:tmpl w:val="039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621D3"/>
    <w:multiLevelType w:val="hybridMultilevel"/>
    <w:tmpl w:val="8272B222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A6689E"/>
    <w:multiLevelType w:val="hybridMultilevel"/>
    <w:tmpl w:val="72E67F4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6653A"/>
    <w:multiLevelType w:val="multilevel"/>
    <w:tmpl w:val="636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15DBB"/>
    <w:multiLevelType w:val="hybridMultilevel"/>
    <w:tmpl w:val="D0200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44405"/>
    <w:multiLevelType w:val="hybridMultilevel"/>
    <w:tmpl w:val="92F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41309"/>
    <w:multiLevelType w:val="hybridMultilevel"/>
    <w:tmpl w:val="3E50D37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507F64"/>
    <w:multiLevelType w:val="hybridMultilevel"/>
    <w:tmpl w:val="8CC4E628"/>
    <w:lvl w:ilvl="0" w:tplc="57884D64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037947"/>
    <w:multiLevelType w:val="hybridMultilevel"/>
    <w:tmpl w:val="8954EED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K0sLAwMzY1N7CwMDdQ0lEKTi0uzszPAykwqQUAFmlBWywAAAA="/>
  </w:docVars>
  <w:rsids>
    <w:rsidRoot w:val="00FB4004"/>
    <w:rsid w:val="0006405B"/>
    <w:rsid w:val="000C54C1"/>
    <w:rsid w:val="000F63B1"/>
    <w:rsid w:val="00177AD7"/>
    <w:rsid w:val="001D3F8B"/>
    <w:rsid w:val="001E05FB"/>
    <w:rsid w:val="001E6CB0"/>
    <w:rsid w:val="001F115B"/>
    <w:rsid w:val="002016D6"/>
    <w:rsid w:val="00226EA4"/>
    <w:rsid w:val="002451D7"/>
    <w:rsid w:val="00252809"/>
    <w:rsid w:val="002667CF"/>
    <w:rsid w:val="002A728A"/>
    <w:rsid w:val="002A7A1E"/>
    <w:rsid w:val="00316532"/>
    <w:rsid w:val="0036782A"/>
    <w:rsid w:val="00375AEA"/>
    <w:rsid w:val="00396372"/>
    <w:rsid w:val="003E4374"/>
    <w:rsid w:val="003E482B"/>
    <w:rsid w:val="003E640D"/>
    <w:rsid w:val="00404233"/>
    <w:rsid w:val="00444871"/>
    <w:rsid w:val="00471208"/>
    <w:rsid w:val="004D5B40"/>
    <w:rsid w:val="004E48AF"/>
    <w:rsid w:val="0050794E"/>
    <w:rsid w:val="005152D7"/>
    <w:rsid w:val="00516F89"/>
    <w:rsid w:val="00532476"/>
    <w:rsid w:val="00592DA0"/>
    <w:rsid w:val="006B2612"/>
    <w:rsid w:val="006B352C"/>
    <w:rsid w:val="006D474F"/>
    <w:rsid w:val="00785928"/>
    <w:rsid w:val="007D4AC5"/>
    <w:rsid w:val="007F644E"/>
    <w:rsid w:val="00813692"/>
    <w:rsid w:val="008350D3"/>
    <w:rsid w:val="00843345"/>
    <w:rsid w:val="00873016"/>
    <w:rsid w:val="008775C2"/>
    <w:rsid w:val="008D629C"/>
    <w:rsid w:val="008D6B7B"/>
    <w:rsid w:val="008E479F"/>
    <w:rsid w:val="00925AFA"/>
    <w:rsid w:val="0097011C"/>
    <w:rsid w:val="00976D9C"/>
    <w:rsid w:val="009A2266"/>
    <w:rsid w:val="009D6E5B"/>
    <w:rsid w:val="00A11868"/>
    <w:rsid w:val="00A20367"/>
    <w:rsid w:val="00A30A43"/>
    <w:rsid w:val="00A9065A"/>
    <w:rsid w:val="00A90893"/>
    <w:rsid w:val="00AD2DD6"/>
    <w:rsid w:val="00AF1EBA"/>
    <w:rsid w:val="00B36313"/>
    <w:rsid w:val="00B51ABD"/>
    <w:rsid w:val="00B74E72"/>
    <w:rsid w:val="00BA3806"/>
    <w:rsid w:val="00C50923"/>
    <w:rsid w:val="00C52F5D"/>
    <w:rsid w:val="00C7464F"/>
    <w:rsid w:val="00C94F99"/>
    <w:rsid w:val="00D071D7"/>
    <w:rsid w:val="00D11846"/>
    <w:rsid w:val="00D1351C"/>
    <w:rsid w:val="00D1560C"/>
    <w:rsid w:val="00D21621"/>
    <w:rsid w:val="00D2773E"/>
    <w:rsid w:val="00D81318"/>
    <w:rsid w:val="00DB7948"/>
    <w:rsid w:val="00DC3BD1"/>
    <w:rsid w:val="00DF51BA"/>
    <w:rsid w:val="00E04313"/>
    <w:rsid w:val="00E341F9"/>
    <w:rsid w:val="00E949E7"/>
    <w:rsid w:val="00E9668D"/>
    <w:rsid w:val="00EB407B"/>
    <w:rsid w:val="00F03628"/>
    <w:rsid w:val="00F538E6"/>
    <w:rsid w:val="00F57D4D"/>
    <w:rsid w:val="00F71577"/>
    <w:rsid w:val="00FA4A37"/>
    <w:rsid w:val="00FB4004"/>
    <w:rsid w:val="00FC1624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644E"/>
    <w:pPr>
      <w:keepNext/>
      <w:spacing w:before="480" w:after="120"/>
      <w:jc w:val="both"/>
      <w:outlineLvl w:val="0"/>
    </w:pPr>
    <w:rPr>
      <w:rFonts w:ascii="Tahoma" w:hAnsi="Tahoma" w:cs="Tahoma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7F644E"/>
    <w:pPr>
      <w:spacing w:before="120" w:after="120"/>
    </w:pPr>
    <w:rPr>
      <w:rFonts w:ascii="Tahoma" w:hAnsi="Tahoma" w:cs="Tahoma"/>
      <w:lang w:eastAsia="en-US"/>
    </w:rPr>
  </w:style>
  <w:style w:type="paragraph" w:styleId="Header">
    <w:name w:val="header"/>
    <w:basedOn w:val="Normal"/>
    <w:rsid w:val="007F64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644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6F89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BA3806"/>
    <w:pPr>
      <w:spacing w:after="75" w:line="270" w:lineRule="atLeast"/>
      <w:jc w:val="both"/>
    </w:pPr>
    <w:rPr>
      <w:rFonts w:ascii="Arial" w:hAnsi="Arial" w:cs="Arial"/>
      <w:color w:val="000080"/>
      <w:sz w:val="21"/>
      <w:szCs w:val="21"/>
    </w:rPr>
  </w:style>
  <w:style w:type="paragraph" w:styleId="NormalWeb">
    <w:name w:val="Normal (Web)"/>
    <w:basedOn w:val="Normal"/>
    <w:uiPriority w:val="99"/>
    <w:unhideWhenUsed/>
    <w:rsid w:val="002016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016D6"/>
    <w:rPr>
      <w:b/>
      <w:bCs/>
    </w:rPr>
  </w:style>
  <w:style w:type="paragraph" w:customStyle="1" w:styleId="CPANormal">
    <w:name w:val="CPA Normal"/>
    <w:basedOn w:val="Normal"/>
    <w:rsid w:val="000F63B1"/>
    <w:pPr>
      <w:spacing w:line="280" w:lineRule="exact"/>
      <w:jc w:val="both"/>
    </w:pPr>
    <w:rPr>
      <w:rFonts w:ascii="Arial" w:hAnsi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1D3F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49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644E"/>
    <w:pPr>
      <w:keepNext/>
      <w:spacing w:before="480" w:after="120"/>
      <w:jc w:val="both"/>
      <w:outlineLvl w:val="0"/>
    </w:pPr>
    <w:rPr>
      <w:rFonts w:ascii="Tahoma" w:hAnsi="Tahoma" w:cs="Tahoma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7F644E"/>
    <w:pPr>
      <w:spacing w:before="120" w:after="120"/>
    </w:pPr>
    <w:rPr>
      <w:rFonts w:ascii="Tahoma" w:hAnsi="Tahoma" w:cs="Tahoma"/>
      <w:lang w:eastAsia="en-US"/>
    </w:rPr>
  </w:style>
  <w:style w:type="paragraph" w:styleId="Header">
    <w:name w:val="header"/>
    <w:basedOn w:val="Normal"/>
    <w:rsid w:val="007F64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644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6F89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BA3806"/>
    <w:pPr>
      <w:spacing w:after="75" w:line="270" w:lineRule="atLeast"/>
      <w:jc w:val="both"/>
    </w:pPr>
    <w:rPr>
      <w:rFonts w:ascii="Arial" w:hAnsi="Arial" w:cs="Arial"/>
      <w:color w:val="000080"/>
      <w:sz w:val="21"/>
      <w:szCs w:val="21"/>
    </w:rPr>
  </w:style>
  <w:style w:type="paragraph" w:styleId="NormalWeb">
    <w:name w:val="Normal (Web)"/>
    <w:basedOn w:val="Normal"/>
    <w:uiPriority w:val="99"/>
    <w:unhideWhenUsed/>
    <w:rsid w:val="002016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016D6"/>
    <w:rPr>
      <w:b/>
      <w:bCs/>
    </w:rPr>
  </w:style>
  <w:style w:type="paragraph" w:customStyle="1" w:styleId="CPANormal">
    <w:name w:val="CPA Normal"/>
    <w:basedOn w:val="Normal"/>
    <w:rsid w:val="000F63B1"/>
    <w:pPr>
      <w:spacing w:line="280" w:lineRule="exact"/>
      <w:jc w:val="both"/>
    </w:pPr>
    <w:rPr>
      <w:rFonts w:ascii="Arial" w:hAnsi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1D3F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49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61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29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 Data</dc:creator>
  <cp:lastModifiedBy>Kerri Dickman</cp:lastModifiedBy>
  <cp:revision>4</cp:revision>
  <cp:lastPrinted>2019-02-22T03:40:00Z</cp:lastPrinted>
  <dcterms:created xsi:type="dcterms:W3CDTF">2019-02-22T03:37:00Z</dcterms:created>
  <dcterms:modified xsi:type="dcterms:W3CDTF">2019-02-22T03:40:00Z</dcterms:modified>
</cp:coreProperties>
</file>